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02" w:rsidRPr="00C55FA8" w:rsidRDefault="00C55FA8" w:rsidP="00C55FA8">
      <w:pPr>
        <w:jc w:val="center"/>
        <w:rPr>
          <w:sz w:val="30"/>
          <w:szCs w:val="30"/>
        </w:rPr>
      </w:pPr>
      <w:r w:rsidRPr="00C55FA8">
        <w:rPr>
          <w:rFonts w:ascii="微软雅黑" w:eastAsia="微软雅黑" w:hAnsi="微软雅黑" w:hint="eastAsia"/>
          <w:color w:val="3D4B64"/>
          <w:sz w:val="30"/>
          <w:szCs w:val="30"/>
          <w:shd w:val="clear" w:color="auto" w:fill="F7F7F7"/>
        </w:rPr>
        <w:t>人民调解员补贴发放申请书</w:t>
      </w:r>
    </w:p>
    <w:sectPr w:rsidR="00126B02" w:rsidRPr="00C55FA8" w:rsidSect="00126B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5FA8"/>
    <w:rsid w:val="00126B02"/>
    <w:rsid w:val="00C5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B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2020-12-09T08:14:00Z</dcterms:created>
  <dcterms:modified xsi:type="dcterms:W3CDTF">2020-12-09T08:15:00Z</dcterms:modified>
</cp:coreProperties>
</file>